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277C" w14:textId="77777777" w:rsidR="00CD3384" w:rsidRPr="007659C1" w:rsidRDefault="00964272" w:rsidP="0056372D">
      <w:pPr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</w:pPr>
      <w:r w:rsidRPr="007659C1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  <w:t>WETLAND MANAGEMENT DISTRICT (</w:t>
      </w:r>
      <w:r w:rsidR="00CD3384" w:rsidRPr="007659C1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  <w:t>USFWS</w:t>
      </w:r>
      <w:r w:rsidRPr="007659C1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  <w:t>)</w:t>
      </w:r>
      <w:r w:rsidR="00E84466" w:rsidRPr="007659C1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  <w:t xml:space="preserve"> </w:t>
      </w:r>
    </w:p>
    <w:p w14:paraId="4247B708" w14:textId="77777777" w:rsidR="0056372D" w:rsidRPr="007659C1" w:rsidRDefault="00964272" w:rsidP="0056372D">
      <w:pPr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</w:pPr>
      <w:r w:rsidRPr="007659C1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u w:val="single"/>
        </w:rPr>
        <w:t>TEMPLATE COORDINATION LETTER</w:t>
      </w:r>
      <w:r w:rsidRPr="007659C1">
        <w:rPr>
          <w:rFonts w:asciiTheme="minorHAnsi" w:hAnsiTheme="minorHAnsi" w:cstheme="minorHAnsi"/>
          <w:b/>
          <w:color w:val="E36C0A" w:themeColor="accent6" w:themeShade="BF"/>
          <w:sz w:val="28"/>
          <w:szCs w:val="28"/>
          <w:highlight w:val="lightGray"/>
          <w:u w:val="single"/>
        </w:rPr>
        <w:t xml:space="preserve"> </w:t>
      </w:r>
    </w:p>
    <w:p w14:paraId="544598D4" w14:textId="77777777" w:rsidR="0056372D" w:rsidRPr="007659C1" w:rsidRDefault="0056372D" w:rsidP="0056372D">
      <w:pPr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0D04DE93" w14:textId="77777777" w:rsidR="0056372D" w:rsidRPr="007659C1" w:rsidRDefault="0056372D" w:rsidP="0056372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DB73EA" w14:textId="77777777" w:rsidR="00490D7B" w:rsidRPr="007659C1" w:rsidRDefault="00E84466" w:rsidP="00B17606">
      <w:pPr>
        <w:pStyle w:val="CcList"/>
        <w:ind w:right="-360"/>
        <w:outlineLvl w:val="0"/>
        <w:rPr>
          <w:rFonts w:asciiTheme="minorHAnsi" w:hAnsiTheme="minorHAnsi" w:cstheme="minorHAnsi"/>
          <w:b/>
          <w:color w:val="17365D"/>
          <w:sz w:val="28"/>
          <w:szCs w:val="28"/>
        </w:rPr>
      </w:pPr>
      <w:r w:rsidRPr="007659C1">
        <w:rPr>
          <w:rFonts w:asciiTheme="minorHAnsi" w:hAnsiTheme="minorHAnsi" w:cstheme="minorHAnsi"/>
          <w:b/>
          <w:color w:val="17365D"/>
          <w:sz w:val="28"/>
          <w:szCs w:val="28"/>
        </w:rPr>
        <w:t xml:space="preserve">USFWS conservation easements are </w:t>
      </w:r>
      <w:r w:rsidR="00490D7B" w:rsidRPr="007659C1">
        <w:rPr>
          <w:rFonts w:asciiTheme="minorHAnsi" w:hAnsiTheme="minorHAnsi" w:cstheme="minorHAnsi"/>
          <w:b/>
          <w:color w:val="17365D"/>
          <w:sz w:val="28"/>
          <w:szCs w:val="28"/>
        </w:rPr>
        <w:t xml:space="preserve">located on private land, and are </w:t>
      </w:r>
      <w:r w:rsidRPr="007659C1">
        <w:rPr>
          <w:rFonts w:asciiTheme="minorHAnsi" w:hAnsiTheme="minorHAnsi" w:cstheme="minorHAnsi"/>
          <w:b/>
          <w:color w:val="17365D"/>
          <w:sz w:val="28"/>
          <w:szCs w:val="28"/>
        </w:rPr>
        <w:t xml:space="preserve">managed </w:t>
      </w:r>
      <w:r w:rsidR="00490D7B" w:rsidRPr="007659C1">
        <w:rPr>
          <w:rFonts w:asciiTheme="minorHAnsi" w:hAnsiTheme="minorHAnsi" w:cstheme="minorHAnsi"/>
          <w:b/>
          <w:color w:val="17365D"/>
          <w:sz w:val="28"/>
          <w:szCs w:val="28"/>
        </w:rPr>
        <w:t>by</w:t>
      </w:r>
      <w:r w:rsidRPr="007659C1">
        <w:rPr>
          <w:rFonts w:asciiTheme="minorHAnsi" w:hAnsiTheme="minorHAnsi" w:cstheme="minorHAnsi"/>
          <w:b/>
          <w:color w:val="17365D"/>
          <w:sz w:val="28"/>
          <w:szCs w:val="28"/>
        </w:rPr>
        <w:t xml:space="preserve"> </w:t>
      </w:r>
      <w:r w:rsidR="00490D7B" w:rsidRPr="007659C1">
        <w:rPr>
          <w:rFonts w:asciiTheme="minorHAnsi" w:hAnsiTheme="minorHAnsi" w:cstheme="minorHAnsi"/>
          <w:b/>
          <w:color w:val="17365D"/>
          <w:sz w:val="28"/>
          <w:szCs w:val="28"/>
        </w:rPr>
        <w:t xml:space="preserve">5 </w:t>
      </w:r>
      <w:r w:rsidR="0069594B" w:rsidRPr="007659C1">
        <w:rPr>
          <w:rFonts w:asciiTheme="minorHAnsi" w:hAnsiTheme="minorHAnsi" w:cstheme="minorHAnsi"/>
          <w:b/>
          <w:color w:val="17365D"/>
          <w:sz w:val="28"/>
          <w:szCs w:val="28"/>
        </w:rPr>
        <w:t>Wetland Management Districts</w:t>
      </w:r>
      <w:r w:rsidR="00490D7B" w:rsidRPr="007659C1">
        <w:rPr>
          <w:rFonts w:asciiTheme="minorHAnsi" w:hAnsiTheme="minorHAnsi" w:cstheme="minorHAnsi"/>
          <w:b/>
          <w:color w:val="17365D"/>
          <w:sz w:val="28"/>
          <w:szCs w:val="28"/>
        </w:rPr>
        <w:t xml:space="preserve"> (WMD) in SD.  </w:t>
      </w:r>
    </w:p>
    <w:p w14:paraId="13FA8890" w14:textId="77777777" w:rsidR="00626334" w:rsidRPr="007659C1" w:rsidRDefault="00626334" w:rsidP="00B17606">
      <w:pPr>
        <w:pStyle w:val="CcList"/>
        <w:ind w:right="-360"/>
        <w:outlineLvl w:val="0"/>
        <w:rPr>
          <w:rFonts w:asciiTheme="minorHAnsi" w:hAnsiTheme="minorHAnsi" w:cstheme="minorHAnsi"/>
          <w:b/>
          <w:color w:val="17365D"/>
          <w:sz w:val="28"/>
          <w:szCs w:val="28"/>
        </w:rPr>
      </w:pPr>
    </w:p>
    <w:p w14:paraId="0D55CAC4" w14:textId="77777777" w:rsidR="00CD3384" w:rsidRPr="007659C1" w:rsidRDefault="0056372D" w:rsidP="00CD3384">
      <w:pPr>
        <w:pStyle w:val="CcList"/>
        <w:ind w:right="-360"/>
        <w:outlineLvl w:val="0"/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7659C1">
        <w:rPr>
          <w:rFonts w:asciiTheme="minorHAnsi" w:hAnsiTheme="minorHAnsi" w:cstheme="minorHAnsi"/>
          <w:b/>
          <w:color w:val="17365D"/>
          <w:sz w:val="28"/>
          <w:szCs w:val="28"/>
        </w:rPr>
        <w:t xml:space="preserve">Use this letter </w:t>
      </w:r>
      <w:r w:rsidR="00490D7B" w:rsidRPr="007659C1">
        <w:rPr>
          <w:rFonts w:asciiTheme="minorHAnsi" w:hAnsiTheme="minorHAnsi" w:cstheme="minorHAnsi"/>
          <w:b/>
          <w:color w:val="17365D"/>
          <w:sz w:val="28"/>
          <w:szCs w:val="28"/>
        </w:rPr>
        <w:t>as you do with other resource agency letters (GF&amp;P, DENR, USFWS – SD Field Office)</w:t>
      </w:r>
      <w:r w:rsidR="00CD3384" w:rsidRPr="007659C1">
        <w:rPr>
          <w:rFonts w:asciiTheme="minorHAnsi" w:hAnsiTheme="minorHAnsi" w:cstheme="minorHAnsi"/>
          <w:b/>
          <w:color w:val="17365D"/>
          <w:sz w:val="28"/>
          <w:szCs w:val="28"/>
        </w:rPr>
        <w:t xml:space="preserve"> to determine if there are USFWS conservation easements adjacent to your project</w:t>
      </w:r>
      <w:r w:rsidR="00490D7B" w:rsidRPr="007659C1">
        <w:rPr>
          <w:rFonts w:asciiTheme="minorHAnsi" w:hAnsiTheme="minorHAnsi" w:cstheme="minorHAnsi"/>
          <w:b/>
          <w:color w:val="17365D"/>
          <w:sz w:val="28"/>
          <w:szCs w:val="28"/>
        </w:rPr>
        <w:t xml:space="preserve">.  </w:t>
      </w:r>
      <w:r w:rsidR="00CD3384" w:rsidRPr="007659C1">
        <w:rPr>
          <w:rFonts w:asciiTheme="minorHAnsi" w:hAnsiTheme="minorHAnsi" w:cstheme="minorHAnsi"/>
          <w:b/>
          <w:color w:val="17365D"/>
          <w:sz w:val="28"/>
          <w:szCs w:val="28"/>
        </w:rPr>
        <w:t xml:space="preserve">USFWS has </w:t>
      </w:r>
      <w:r w:rsidR="00CD3384" w:rsidRPr="007659C1">
        <w:rPr>
          <w:rFonts w:asciiTheme="minorHAnsi" w:hAnsiTheme="minorHAnsi" w:cstheme="minorHAnsi"/>
          <w:b/>
          <w:color w:val="17365D"/>
          <w:sz w:val="28"/>
          <w:szCs w:val="28"/>
          <w:u w:val="single"/>
        </w:rPr>
        <w:t>both</w:t>
      </w:r>
      <w:r w:rsidR="00CD3384" w:rsidRPr="007659C1">
        <w:rPr>
          <w:rFonts w:asciiTheme="minorHAnsi" w:hAnsiTheme="minorHAnsi" w:cstheme="minorHAnsi"/>
          <w:b/>
          <w:color w:val="17365D"/>
          <w:sz w:val="28"/>
          <w:szCs w:val="28"/>
        </w:rPr>
        <w:t xml:space="preserve"> wetland and grassland conservation easement programs.</w:t>
      </w:r>
    </w:p>
    <w:p w14:paraId="2F507B80" w14:textId="77777777" w:rsidR="00490D7B" w:rsidRPr="007659C1" w:rsidRDefault="00490D7B" w:rsidP="00B17606">
      <w:pPr>
        <w:pStyle w:val="CcList"/>
        <w:ind w:right="-360"/>
        <w:outlineLvl w:val="0"/>
        <w:rPr>
          <w:rFonts w:asciiTheme="minorHAnsi" w:hAnsiTheme="minorHAnsi" w:cstheme="minorHAnsi"/>
          <w:b/>
          <w:color w:val="17365D"/>
          <w:sz w:val="28"/>
          <w:szCs w:val="28"/>
        </w:rPr>
      </w:pPr>
    </w:p>
    <w:p w14:paraId="3D9E9D1D" w14:textId="77777777" w:rsidR="00D10166" w:rsidRPr="007659C1" w:rsidRDefault="00490D7B" w:rsidP="00490D7B">
      <w:pPr>
        <w:pStyle w:val="CcList"/>
        <w:ind w:right="-360"/>
        <w:outlineLvl w:val="0"/>
        <w:rPr>
          <w:rFonts w:asciiTheme="minorHAnsi" w:hAnsiTheme="minorHAnsi" w:cstheme="minorHAnsi"/>
          <w:color w:val="17365D"/>
          <w:sz w:val="24"/>
          <w:szCs w:val="24"/>
        </w:rPr>
      </w:pPr>
      <w:r w:rsidRPr="007659C1">
        <w:rPr>
          <w:rFonts w:asciiTheme="minorHAnsi" w:hAnsiTheme="minorHAnsi" w:cstheme="minorHAnsi"/>
          <w:color w:val="17365D"/>
          <w:sz w:val="24"/>
          <w:szCs w:val="24"/>
        </w:rPr>
        <w:t xml:space="preserve">Conservation easements are unlikely to be located within city limits, so this letter would rarely be needed for </w:t>
      </w:r>
      <w:r w:rsidR="0056372D" w:rsidRPr="007659C1">
        <w:rPr>
          <w:rFonts w:asciiTheme="minorHAnsi" w:hAnsiTheme="minorHAnsi" w:cstheme="minorHAnsi"/>
          <w:color w:val="17365D"/>
          <w:sz w:val="24"/>
          <w:szCs w:val="24"/>
        </w:rPr>
        <w:t xml:space="preserve">project(s) </w:t>
      </w:r>
      <w:r w:rsidRPr="007659C1">
        <w:rPr>
          <w:rFonts w:asciiTheme="minorHAnsi" w:hAnsiTheme="minorHAnsi" w:cstheme="minorHAnsi"/>
          <w:color w:val="17365D"/>
          <w:sz w:val="24"/>
          <w:szCs w:val="24"/>
        </w:rPr>
        <w:t xml:space="preserve">solely </w:t>
      </w:r>
      <w:r w:rsidR="0056372D" w:rsidRPr="007659C1">
        <w:rPr>
          <w:rFonts w:asciiTheme="minorHAnsi" w:hAnsiTheme="minorHAnsi" w:cstheme="minorHAnsi"/>
          <w:color w:val="17365D"/>
          <w:sz w:val="24"/>
          <w:szCs w:val="24"/>
        </w:rPr>
        <w:t>with</w:t>
      </w:r>
      <w:r w:rsidRPr="007659C1">
        <w:rPr>
          <w:rFonts w:asciiTheme="minorHAnsi" w:hAnsiTheme="minorHAnsi" w:cstheme="minorHAnsi"/>
          <w:color w:val="17365D"/>
          <w:sz w:val="24"/>
          <w:szCs w:val="24"/>
        </w:rPr>
        <w:t xml:space="preserve">in a community.  </w:t>
      </w:r>
    </w:p>
    <w:p w14:paraId="08FE438C" w14:textId="77777777" w:rsidR="00D10166" w:rsidRPr="007659C1" w:rsidRDefault="00D10166" w:rsidP="00D10166">
      <w:pPr>
        <w:pStyle w:val="CcList"/>
        <w:ind w:left="-360" w:right="-360"/>
        <w:jc w:val="center"/>
        <w:outlineLvl w:val="0"/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1D71F574" w14:textId="77777777" w:rsidR="00D10166" w:rsidRPr="007659C1" w:rsidRDefault="00CF76E3" w:rsidP="00CD3384">
      <w:pPr>
        <w:pStyle w:val="CcList"/>
        <w:ind w:right="-360"/>
        <w:outlineLvl w:val="0"/>
        <w:rPr>
          <w:rFonts w:asciiTheme="minorHAnsi" w:hAnsiTheme="minorHAnsi" w:cstheme="minorHAnsi"/>
          <w:color w:val="17365D"/>
          <w:sz w:val="24"/>
          <w:szCs w:val="24"/>
        </w:rPr>
      </w:pPr>
      <w:r w:rsidRPr="007659C1">
        <w:rPr>
          <w:rFonts w:asciiTheme="minorHAnsi" w:hAnsiTheme="minorHAnsi" w:cstheme="minorHAnsi"/>
          <w:color w:val="17365D"/>
          <w:sz w:val="24"/>
          <w:szCs w:val="24"/>
        </w:rPr>
        <w:t>There is a</w:t>
      </w:r>
      <w:r w:rsidR="00964272" w:rsidRPr="007659C1">
        <w:rPr>
          <w:rFonts w:asciiTheme="minorHAnsi" w:hAnsiTheme="minorHAnsi" w:cstheme="minorHAnsi"/>
          <w:color w:val="17365D"/>
          <w:sz w:val="24"/>
          <w:szCs w:val="24"/>
        </w:rPr>
        <w:t xml:space="preserve"> pdf file containing a map of WMDs, with WMD office addresses </w:t>
      </w:r>
      <w:r w:rsidRPr="007659C1">
        <w:rPr>
          <w:rFonts w:asciiTheme="minorHAnsi" w:hAnsiTheme="minorHAnsi" w:cstheme="minorHAnsi"/>
          <w:color w:val="17365D"/>
          <w:sz w:val="24"/>
          <w:szCs w:val="24"/>
        </w:rPr>
        <w:t xml:space="preserve">available </w:t>
      </w:r>
      <w:r w:rsidR="00964272" w:rsidRPr="007659C1">
        <w:rPr>
          <w:rFonts w:asciiTheme="minorHAnsi" w:hAnsiTheme="minorHAnsi" w:cstheme="minorHAnsi"/>
          <w:color w:val="17365D"/>
          <w:sz w:val="24"/>
          <w:szCs w:val="24"/>
        </w:rPr>
        <w:t xml:space="preserve">within the Template </w:t>
      </w:r>
      <w:proofErr w:type="spellStart"/>
      <w:r w:rsidR="00964272" w:rsidRPr="007659C1">
        <w:rPr>
          <w:rFonts w:asciiTheme="minorHAnsi" w:hAnsiTheme="minorHAnsi" w:cstheme="minorHAnsi"/>
          <w:color w:val="17365D"/>
          <w:sz w:val="24"/>
          <w:szCs w:val="24"/>
        </w:rPr>
        <w:t>prj</w:t>
      </w:r>
      <w:proofErr w:type="spellEnd"/>
      <w:r w:rsidR="00964272" w:rsidRPr="007659C1">
        <w:rPr>
          <w:rFonts w:asciiTheme="minorHAnsi" w:hAnsiTheme="minorHAnsi" w:cstheme="minorHAnsi"/>
          <w:color w:val="17365D"/>
          <w:sz w:val="24"/>
          <w:szCs w:val="24"/>
        </w:rPr>
        <w:t xml:space="preserve"> folder/2-Agency Coordination folder.</w:t>
      </w:r>
    </w:p>
    <w:p w14:paraId="37E22155" w14:textId="77777777" w:rsidR="00964272" w:rsidRPr="007659C1" w:rsidRDefault="00964272" w:rsidP="00964272">
      <w:pPr>
        <w:pStyle w:val="CcList"/>
        <w:ind w:left="-360" w:right="-360"/>
        <w:outlineLvl w:val="0"/>
        <w:rPr>
          <w:rFonts w:asciiTheme="minorHAnsi" w:hAnsiTheme="minorHAnsi" w:cstheme="minorHAnsi"/>
          <w:color w:val="17365D"/>
          <w:sz w:val="24"/>
          <w:szCs w:val="24"/>
        </w:rPr>
      </w:pPr>
    </w:p>
    <w:p w14:paraId="79258A93" w14:textId="77777777" w:rsidR="00964272" w:rsidRPr="007659C1" w:rsidRDefault="00964272" w:rsidP="00964272">
      <w:pPr>
        <w:pStyle w:val="CcList"/>
        <w:ind w:left="-360" w:right="-360"/>
        <w:outlineLvl w:val="0"/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14:paraId="30421B4B" w14:textId="77777777" w:rsidR="00D10166" w:rsidRPr="007659C1" w:rsidRDefault="00D10166" w:rsidP="00D10166">
      <w:pPr>
        <w:pStyle w:val="CcList"/>
        <w:ind w:left="-360" w:right="-360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59C1">
        <w:rPr>
          <w:rFonts w:asciiTheme="minorHAnsi" w:hAnsiTheme="minorHAnsi" w:cstheme="minorHAnsi"/>
          <w:b/>
          <w:sz w:val="22"/>
          <w:szCs w:val="22"/>
          <w:u w:val="single"/>
        </w:rPr>
        <w:t>For your information</w:t>
      </w:r>
    </w:p>
    <w:p w14:paraId="731DE9AE" w14:textId="77777777" w:rsidR="00EE09F3" w:rsidRPr="007659C1" w:rsidRDefault="00EE09F3" w:rsidP="00EE09F3">
      <w:pPr>
        <w:pStyle w:val="CcList"/>
        <w:ind w:left="-360" w:right="-360"/>
        <w:outlineLvl w:val="0"/>
        <w:rPr>
          <w:rFonts w:asciiTheme="minorHAnsi" w:hAnsiTheme="minorHAnsi" w:cstheme="minorHAnsi"/>
          <w:sz w:val="12"/>
          <w:szCs w:val="12"/>
          <w:u w:val="single"/>
        </w:rPr>
      </w:pPr>
    </w:p>
    <w:p w14:paraId="5D9AA574" w14:textId="77777777" w:rsidR="003164C3" w:rsidRPr="007659C1" w:rsidRDefault="00EE09F3" w:rsidP="0078315A">
      <w:pPr>
        <w:pStyle w:val="CcList"/>
        <w:numPr>
          <w:ilvl w:val="0"/>
          <w:numId w:val="2"/>
        </w:numPr>
        <w:ind w:right="-36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 xml:space="preserve">Sentences shown in </w:t>
      </w:r>
      <w:r w:rsidRPr="007659C1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7659C1">
        <w:rPr>
          <w:rFonts w:asciiTheme="minorHAnsi" w:hAnsiTheme="minorHAnsi" w:cstheme="minorHAnsi"/>
          <w:sz w:val="22"/>
          <w:szCs w:val="22"/>
        </w:rPr>
        <w:t xml:space="preserve"> text signify that project coordinator should either modify the sentence to suit project scope of work or delete if not applicable.</w:t>
      </w:r>
      <w:r w:rsidR="003164C3" w:rsidRPr="007659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CA4D0D" w14:textId="77777777" w:rsidR="009206E0" w:rsidRPr="007659C1" w:rsidRDefault="003164C3" w:rsidP="00626334">
      <w:pPr>
        <w:pStyle w:val="CcList"/>
        <w:ind w:left="360" w:right="-36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b/>
          <w:sz w:val="24"/>
          <w:szCs w:val="22"/>
        </w:rPr>
        <w:t xml:space="preserve">CHANGE THE </w:t>
      </w:r>
      <w:r w:rsidRPr="007659C1">
        <w:rPr>
          <w:rFonts w:asciiTheme="minorHAnsi" w:hAnsiTheme="minorHAnsi" w:cstheme="minorHAnsi"/>
          <w:b/>
          <w:color w:val="FF0000"/>
          <w:sz w:val="24"/>
          <w:szCs w:val="22"/>
        </w:rPr>
        <w:t>RED</w:t>
      </w:r>
      <w:r w:rsidRPr="007659C1">
        <w:rPr>
          <w:rFonts w:asciiTheme="minorHAnsi" w:hAnsiTheme="minorHAnsi" w:cstheme="minorHAnsi"/>
          <w:b/>
          <w:sz w:val="24"/>
          <w:szCs w:val="22"/>
        </w:rPr>
        <w:t xml:space="preserve"> TEXT TO </w:t>
      </w:r>
      <w:r w:rsidRPr="007659C1">
        <w:rPr>
          <w:rFonts w:asciiTheme="minorHAnsi" w:hAnsiTheme="minorHAnsi" w:cstheme="minorHAnsi"/>
          <w:b/>
          <w:sz w:val="24"/>
          <w:szCs w:val="22"/>
          <w:u w:val="single"/>
        </w:rPr>
        <w:t>BLACK</w:t>
      </w:r>
      <w:r w:rsidRPr="007659C1">
        <w:rPr>
          <w:rFonts w:asciiTheme="minorHAnsi" w:hAnsiTheme="minorHAnsi" w:cstheme="minorHAnsi"/>
          <w:b/>
          <w:sz w:val="24"/>
          <w:szCs w:val="22"/>
        </w:rPr>
        <w:t>!!!</w:t>
      </w:r>
    </w:p>
    <w:p w14:paraId="3BFAB381" w14:textId="77777777" w:rsidR="00420FE5" w:rsidRDefault="00420FE5" w:rsidP="00420FE5">
      <w:pPr>
        <w:pStyle w:val="BodyTextKeep"/>
        <w:keepNext w:val="0"/>
        <w:tabs>
          <w:tab w:val="left" w:pos="2070"/>
        </w:tabs>
        <w:spacing w:after="0"/>
        <w:rPr>
          <w:rFonts w:ascii="Tahoma" w:hAnsi="Tahoma" w:cs="Tahoma"/>
          <w:sz w:val="22"/>
          <w:szCs w:val="22"/>
        </w:rPr>
        <w:sectPr w:rsidR="00420FE5" w:rsidSect="00F25C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1440" w:bottom="540" w:left="1440" w:header="720" w:footer="720" w:gutter="0"/>
          <w:cols w:space="720"/>
        </w:sectPr>
      </w:pPr>
    </w:p>
    <w:p w14:paraId="1BC53628" w14:textId="77777777" w:rsidR="00F207A1" w:rsidRPr="007659C1" w:rsidRDefault="00F207A1" w:rsidP="00420FE5">
      <w:pPr>
        <w:tabs>
          <w:tab w:val="left" w:pos="2070"/>
        </w:tabs>
        <w:rPr>
          <w:rFonts w:asciiTheme="minorHAnsi" w:hAnsiTheme="minorHAnsi" w:cstheme="minorHAnsi"/>
          <w:b/>
          <w:sz w:val="22"/>
          <w:szCs w:val="22"/>
        </w:rPr>
      </w:pPr>
    </w:p>
    <w:p w14:paraId="77BB4B49" w14:textId="77777777" w:rsidR="00420FE5" w:rsidRPr="007659C1" w:rsidRDefault="00420FE5" w:rsidP="00420FE5">
      <w:pPr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Month ##, 20##</w:t>
      </w:r>
    </w:p>
    <w:p w14:paraId="6744168B" w14:textId="77777777" w:rsidR="00420FE5" w:rsidRPr="007659C1" w:rsidRDefault="00420FE5" w:rsidP="00420FE5">
      <w:pPr>
        <w:rPr>
          <w:rFonts w:asciiTheme="minorHAnsi" w:hAnsiTheme="minorHAnsi" w:cstheme="minorHAnsi"/>
          <w:sz w:val="22"/>
          <w:szCs w:val="22"/>
        </w:rPr>
      </w:pPr>
    </w:p>
    <w:p w14:paraId="3A21C968" w14:textId="77777777" w:rsidR="00420FE5" w:rsidRPr="007659C1" w:rsidRDefault="00420FE5" w:rsidP="00420FE5">
      <w:pPr>
        <w:rPr>
          <w:rFonts w:asciiTheme="minorHAnsi" w:hAnsiTheme="minorHAnsi" w:cstheme="minorHAnsi"/>
          <w:sz w:val="22"/>
          <w:szCs w:val="22"/>
        </w:rPr>
      </w:pPr>
    </w:p>
    <w:p w14:paraId="3D387EBC" w14:textId="603088E6" w:rsidR="00420FE5" w:rsidRPr="007659C1" w:rsidRDefault="00AD1832" w:rsidP="00420FE5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Brad Johnson</w:t>
      </w:r>
    </w:p>
    <w:p w14:paraId="3B62D7FA" w14:textId="77777777" w:rsidR="0073221F" w:rsidRPr="007659C1" w:rsidRDefault="0073221F" w:rsidP="00420FE5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Waubay WMD</w:t>
      </w:r>
    </w:p>
    <w:p w14:paraId="5A0457F4" w14:textId="77777777" w:rsidR="00420FE5" w:rsidRPr="007659C1" w:rsidRDefault="00420FE5" w:rsidP="00420FE5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U.S. Fish &amp; Wildlife Service</w:t>
      </w:r>
    </w:p>
    <w:p w14:paraId="73AF0614" w14:textId="77777777" w:rsidR="00420FE5" w:rsidRPr="007659C1" w:rsidRDefault="0073221F" w:rsidP="00420FE5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44401 134A Street</w:t>
      </w:r>
    </w:p>
    <w:p w14:paraId="1C891053" w14:textId="77777777" w:rsidR="00420FE5" w:rsidRPr="007659C1" w:rsidRDefault="0073221F" w:rsidP="00420FE5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Waubay</w:t>
      </w:r>
      <w:r w:rsidR="00420FE5" w:rsidRPr="007659C1">
        <w:rPr>
          <w:rFonts w:asciiTheme="minorHAnsi" w:hAnsiTheme="minorHAnsi" w:cstheme="minorHAnsi"/>
          <w:sz w:val="22"/>
          <w:szCs w:val="22"/>
        </w:rPr>
        <w:t xml:space="preserve">, SD </w:t>
      </w:r>
      <w:r w:rsidRPr="007659C1">
        <w:rPr>
          <w:rFonts w:asciiTheme="minorHAnsi" w:hAnsiTheme="minorHAnsi" w:cstheme="minorHAnsi"/>
          <w:sz w:val="22"/>
          <w:szCs w:val="22"/>
        </w:rPr>
        <w:t>57273</w:t>
      </w:r>
    </w:p>
    <w:p w14:paraId="5143F8B9" w14:textId="77777777" w:rsidR="0073221F" w:rsidRPr="007659C1" w:rsidRDefault="0073221F" w:rsidP="00420FE5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37A9B05E" w14:textId="48674E2D" w:rsidR="0073221F" w:rsidRPr="007659C1" w:rsidRDefault="00AD1832" w:rsidP="0073221F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Bryan Schultz</w:t>
      </w:r>
    </w:p>
    <w:p w14:paraId="03DFD3DA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Madison WMD</w:t>
      </w:r>
    </w:p>
    <w:p w14:paraId="3CCF1389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U.S. Fish &amp; Wildlife Service</w:t>
      </w:r>
    </w:p>
    <w:p w14:paraId="6F2D313A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P.O. Box 48</w:t>
      </w:r>
    </w:p>
    <w:p w14:paraId="33C682B2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Madison, SD 57042</w:t>
      </w:r>
    </w:p>
    <w:p w14:paraId="6190AD9F" w14:textId="77777777" w:rsidR="0073221F" w:rsidRPr="007659C1" w:rsidRDefault="0073221F" w:rsidP="0073221F">
      <w:pPr>
        <w:rPr>
          <w:rFonts w:asciiTheme="minorHAnsi" w:hAnsiTheme="minorHAnsi" w:cstheme="minorHAnsi"/>
          <w:sz w:val="22"/>
          <w:szCs w:val="22"/>
        </w:rPr>
      </w:pPr>
    </w:p>
    <w:p w14:paraId="06618721" w14:textId="6CB6DB25" w:rsidR="0073221F" w:rsidRPr="007659C1" w:rsidRDefault="00AD1832" w:rsidP="0073221F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Robin Donohue</w:t>
      </w:r>
    </w:p>
    <w:p w14:paraId="6689B2B6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Lake Andes WMD</w:t>
      </w:r>
    </w:p>
    <w:p w14:paraId="4B99D306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U.S. Fish &amp; Wildlife Service</w:t>
      </w:r>
    </w:p>
    <w:p w14:paraId="67415E06" w14:textId="77777777" w:rsidR="0073221F" w:rsidRPr="007659C1" w:rsidRDefault="004D474D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PO Box 18</w:t>
      </w:r>
    </w:p>
    <w:p w14:paraId="51C10C02" w14:textId="1026D867" w:rsidR="0073221F" w:rsidRPr="007659C1" w:rsidRDefault="00E21BA4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Pickstown</w:t>
      </w:r>
      <w:r w:rsidR="0073221F" w:rsidRPr="007659C1">
        <w:rPr>
          <w:rFonts w:asciiTheme="minorHAnsi" w:hAnsiTheme="minorHAnsi" w:cstheme="minorHAnsi"/>
          <w:sz w:val="22"/>
          <w:szCs w:val="22"/>
        </w:rPr>
        <w:t>, SD 57</w:t>
      </w:r>
      <w:r w:rsidRPr="007659C1">
        <w:rPr>
          <w:rFonts w:asciiTheme="minorHAnsi" w:hAnsiTheme="minorHAnsi" w:cstheme="minorHAnsi"/>
          <w:sz w:val="22"/>
          <w:szCs w:val="22"/>
        </w:rPr>
        <w:t>367</w:t>
      </w:r>
      <w:r w:rsidR="004D474D" w:rsidRPr="007659C1">
        <w:rPr>
          <w:rFonts w:asciiTheme="minorHAnsi" w:hAnsiTheme="minorHAnsi" w:cstheme="minorHAnsi"/>
          <w:sz w:val="22"/>
          <w:szCs w:val="22"/>
        </w:rPr>
        <w:t>-0018</w:t>
      </w:r>
    </w:p>
    <w:p w14:paraId="75F67DEB" w14:textId="77777777" w:rsidR="0073221F" w:rsidRPr="007659C1" w:rsidRDefault="0073221F" w:rsidP="0073221F">
      <w:pPr>
        <w:rPr>
          <w:rFonts w:asciiTheme="minorHAnsi" w:hAnsiTheme="minorHAnsi" w:cstheme="minorHAnsi"/>
          <w:sz w:val="22"/>
          <w:szCs w:val="22"/>
        </w:rPr>
      </w:pPr>
    </w:p>
    <w:p w14:paraId="0C498E5F" w14:textId="76E9B804" w:rsidR="0073221F" w:rsidRPr="007659C1" w:rsidRDefault="00AD1832" w:rsidP="0073221F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Jon Beyer</w:t>
      </w:r>
    </w:p>
    <w:p w14:paraId="7CE7787F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Huron WMD</w:t>
      </w:r>
    </w:p>
    <w:p w14:paraId="5706A3DC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U.S. Fish &amp; Wildlife Service</w:t>
      </w:r>
    </w:p>
    <w:p w14:paraId="34C9155A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Federal Building, Rm 309</w:t>
      </w:r>
    </w:p>
    <w:p w14:paraId="2144DCCA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200 4th St., SW</w:t>
      </w:r>
    </w:p>
    <w:p w14:paraId="69D6E29C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Huron, SD 57350</w:t>
      </w:r>
    </w:p>
    <w:p w14:paraId="73C06178" w14:textId="77777777" w:rsidR="0073221F" w:rsidRPr="007659C1" w:rsidRDefault="0073221F" w:rsidP="0073221F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366840E4" w14:textId="7F2E1270" w:rsidR="0073221F" w:rsidRPr="0060566B" w:rsidRDefault="0060566B" w:rsidP="0060566B">
      <w:pPr>
        <w:pStyle w:val="BodyText"/>
        <w:spacing w:after="0"/>
        <w:ind w:left="547" w:hanging="547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60566B">
        <w:rPr>
          <w:rFonts w:asciiTheme="minorHAnsi" w:hAnsiTheme="minorHAnsi" w:cstheme="minorHAnsi"/>
          <w:bCs/>
          <w:sz w:val="22"/>
          <w:szCs w:val="22"/>
        </w:rPr>
        <w:t>Shilo Comeau</w:t>
      </w:r>
    </w:p>
    <w:p w14:paraId="588E2DE3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Sand Lake WMD</w:t>
      </w:r>
    </w:p>
    <w:p w14:paraId="61834D1B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U.S. Fish &amp; Wildlife Service</w:t>
      </w:r>
    </w:p>
    <w:p w14:paraId="0531F761" w14:textId="77777777" w:rsidR="0073221F" w:rsidRPr="007659C1" w:rsidRDefault="0073221F" w:rsidP="0073221F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39650 Sand Lake Drive</w:t>
      </w:r>
    </w:p>
    <w:p w14:paraId="4437FD8A" w14:textId="062DC7B3" w:rsidR="00204EA8" w:rsidRPr="007659C1" w:rsidRDefault="0073221F" w:rsidP="00AD1832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Columbia, SD 57</w:t>
      </w:r>
      <w:r w:rsidR="006B7191" w:rsidRPr="007659C1">
        <w:rPr>
          <w:rFonts w:asciiTheme="minorHAnsi" w:hAnsiTheme="minorHAnsi" w:cstheme="minorHAnsi"/>
          <w:sz w:val="22"/>
          <w:szCs w:val="22"/>
        </w:rPr>
        <w:t>433</w:t>
      </w:r>
    </w:p>
    <w:p w14:paraId="2B243DA7" w14:textId="77777777" w:rsidR="0060566B" w:rsidRPr="007659C1" w:rsidRDefault="0060566B" w:rsidP="00420FE5">
      <w:pPr>
        <w:pStyle w:val="BodyText"/>
        <w:spacing w:after="0"/>
        <w:ind w:left="540" w:hanging="54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1962DDC" w14:textId="77777777" w:rsidR="00420FE5" w:rsidRPr="007659C1" w:rsidRDefault="00420FE5" w:rsidP="00420FE5">
      <w:pPr>
        <w:pStyle w:val="BodyText"/>
        <w:spacing w:after="0"/>
        <w:ind w:left="540" w:hanging="54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659C1">
        <w:rPr>
          <w:rFonts w:asciiTheme="minorHAnsi" w:hAnsiTheme="minorHAnsi" w:cstheme="minorHAnsi"/>
          <w:b/>
          <w:sz w:val="22"/>
          <w:szCs w:val="22"/>
        </w:rPr>
        <w:t>RE:</w:t>
      </w:r>
      <w:r w:rsidRPr="007659C1">
        <w:rPr>
          <w:rFonts w:asciiTheme="minorHAnsi" w:hAnsiTheme="minorHAnsi" w:cstheme="minorHAnsi"/>
          <w:b/>
          <w:sz w:val="22"/>
          <w:szCs w:val="22"/>
        </w:rPr>
        <w:tab/>
        <w:t xml:space="preserve">Project #, </w:t>
      </w:r>
      <w:smartTag w:uri="urn:schemas-microsoft-com:office:smarttags" w:element="stockticker">
        <w:r w:rsidRPr="007659C1">
          <w:rPr>
            <w:rFonts w:asciiTheme="minorHAnsi" w:hAnsiTheme="minorHAnsi" w:cstheme="minorHAnsi"/>
            <w:b/>
            <w:sz w:val="22"/>
            <w:szCs w:val="22"/>
          </w:rPr>
          <w:t>PCN</w:t>
        </w:r>
      </w:smartTag>
      <w:r w:rsidRPr="007659C1">
        <w:rPr>
          <w:rFonts w:asciiTheme="minorHAnsi" w:hAnsiTheme="minorHAnsi" w:cstheme="minorHAnsi"/>
          <w:b/>
          <w:sz w:val="22"/>
          <w:szCs w:val="22"/>
        </w:rPr>
        <w:t xml:space="preserve"> ####, _____ County</w:t>
      </w:r>
    </w:p>
    <w:p w14:paraId="796A0631" w14:textId="77777777" w:rsidR="00420FE5" w:rsidRPr="007659C1" w:rsidRDefault="00420FE5" w:rsidP="00420FE5">
      <w:pPr>
        <w:pStyle w:val="BodyText"/>
        <w:spacing w:after="0"/>
        <w:ind w:left="540"/>
        <w:outlineLvl w:val="0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Location</w:t>
      </w:r>
    </w:p>
    <w:p w14:paraId="737C8B9F" w14:textId="77777777" w:rsidR="00420FE5" w:rsidRPr="007659C1" w:rsidRDefault="00420FE5" w:rsidP="00420FE5">
      <w:pPr>
        <w:pStyle w:val="BodyText"/>
        <w:spacing w:after="0"/>
        <w:ind w:left="540"/>
        <w:outlineLvl w:val="0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Work Description</w:t>
      </w:r>
    </w:p>
    <w:p w14:paraId="0C0547E1" w14:textId="77777777" w:rsidR="00420FE5" w:rsidRPr="007659C1" w:rsidRDefault="00420FE5" w:rsidP="00420FE5">
      <w:pPr>
        <w:pStyle w:val="BodyText"/>
        <w:spacing w:after="0"/>
        <w:ind w:left="720"/>
        <w:outlineLvl w:val="0"/>
        <w:rPr>
          <w:rFonts w:asciiTheme="minorHAnsi" w:hAnsiTheme="minorHAnsi" w:cstheme="minorHAnsi"/>
          <w:sz w:val="22"/>
          <w:szCs w:val="22"/>
        </w:rPr>
      </w:pPr>
    </w:p>
    <w:p w14:paraId="41A3329E" w14:textId="3EF18EBA" w:rsidR="003E2302" w:rsidRPr="007659C1" w:rsidRDefault="003E2302" w:rsidP="003E2302">
      <w:pPr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 xml:space="preserve">Dear Mr./Ms.: </w:t>
      </w:r>
    </w:p>
    <w:p w14:paraId="2CD9B3DD" w14:textId="77777777" w:rsidR="00420FE5" w:rsidRPr="007659C1" w:rsidRDefault="00420FE5" w:rsidP="00420FE5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36D5DE4E" w14:textId="77777777" w:rsidR="0073221F" w:rsidRPr="007659C1" w:rsidRDefault="0073221F" w:rsidP="0073221F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 xml:space="preserve">Attached is </w:t>
      </w:r>
      <w:r w:rsidR="006B7191" w:rsidRPr="007659C1">
        <w:rPr>
          <w:rFonts w:asciiTheme="minorHAnsi" w:hAnsiTheme="minorHAnsi" w:cstheme="minorHAnsi"/>
          <w:sz w:val="22"/>
          <w:szCs w:val="22"/>
        </w:rPr>
        <w:t>a</w:t>
      </w:r>
      <w:r w:rsidRPr="007659C1">
        <w:rPr>
          <w:rFonts w:asciiTheme="minorHAnsi" w:hAnsiTheme="minorHAnsi" w:cstheme="minorHAnsi"/>
          <w:sz w:val="22"/>
          <w:szCs w:val="22"/>
        </w:rPr>
        <w:t xml:space="preserve"> scope summary and map detailing the location of the above referenced project. This project will </w:t>
      </w:r>
      <w:r w:rsidRPr="007659C1">
        <w:rPr>
          <w:rFonts w:asciiTheme="minorHAnsi" w:hAnsiTheme="minorHAnsi" w:cstheme="minorHAnsi"/>
          <w:color w:val="FF0000"/>
          <w:sz w:val="22"/>
          <w:szCs w:val="22"/>
        </w:rPr>
        <w:t>(describe project)</w:t>
      </w:r>
      <w:r w:rsidRPr="007659C1">
        <w:rPr>
          <w:rFonts w:asciiTheme="minorHAnsi" w:hAnsiTheme="minorHAnsi" w:cstheme="minorHAnsi"/>
          <w:sz w:val="22"/>
          <w:szCs w:val="22"/>
        </w:rPr>
        <w:t xml:space="preserve">. The project will comply with all federal and state environmental regulations.  </w:t>
      </w:r>
    </w:p>
    <w:p w14:paraId="45BE38F1" w14:textId="77777777" w:rsidR="003F6A1E" w:rsidRPr="007659C1" w:rsidRDefault="003F6A1E" w:rsidP="003F6A1E">
      <w:pPr>
        <w:pStyle w:val="BodyText2"/>
        <w:jc w:val="both"/>
        <w:rPr>
          <w:rFonts w:asciiTheme="minorHAnsi" w:hAnsiTheme="minorHAnsi" w:cstheme="minorHAnsi"/>
          <w:szCs w:val="22"/>
        </w:rPr>
      </w:pPr>
    </w:p>
    <w:p w14:paraId="2D9B50E4" w14:textId="38911004" w:rsidR="009B6B7A" w:rsidRPr="007659C1" w:rsidRDefault="006B7191" w:rsidP="009B6B7A">
      <w:pPr>
        <w:pStyle w:val="BodyText2"/>
        <w:jc w:val="both"/>
        <w:rPr>
          <w:rFonts w:asciiTheme="minorHAnsi" w:hAnsiTheme="minorHAnsi" w:cstheme="minorHAnsi"/>
          <w:szCs w:val="22"/>
        </w:rPr>
      </w:pPr>
      <w:r w:rsidRPr="007659C1">
        <w:rPr>
          <w:rFonts w:asciiTheme="minorHAnsi" w:hAnsiTheme="minorHAnsi" w:cstheme="minorHAnsi"/>
          <w:szCs w:val="22"/>
        </w:rPr>
        <w:t>I request</w:t>
      </w:r>
      <w:r w:rsidR="009B6B7A" w:rsidRPr="007659C1">
        <w:rPr>
          <w:rFonts w:asciiTheme="minorHAnsi" w:hAnsiTheme="minorHAnsi" w:cstheme="minorHAnsi"/>
          <w:szCs w:val="22"/>
        </w:rPr>
        <w:t xml:space="preserve"> your </w:t>
      </w:r>
      <w:r w:rsidRPr="007659C1">
        <w:rPr>
          <w:rFonts w:asciiTheme="minorHAnsi" w:hAnsiTheme="minorHAnsi" w:cstheme="minorHAnsi"/>
          <w:szCs w:val="22"/>
        </w:rPr>
        <w:t>review of the attached information and any comments you</w:t>
      </w:r>
      <w:r w:rsidR="009B6B7A" w:rsidRPr="007659C1">
        <w:rPr>
          <w:rFonts w:asciiTheme="minorHAnsi" w:hAnsiTheme="minorHAnsi" w:cstheme="minorHAnsi"/>
          <w:szCs w:val="22"/>
        </w:rPr>
        <w:t xml:space="preserve"> have regarding</w:t>
      </w:r>
      <w:r w:rsidR="00EE0AA0" w:rsidRPr="007659C1">
        <w:rPr>
          <w:rFonts w:asciiTheme="minorHAnsi" w:hAnsiTheme="minorHAnsi" w:cstheme="minorHAnsi"/>
          <w:szCs w:val="22"/>
        </w:rPr>
        <w:t xml:space="preserve"> the project and identification of all known</w:t>
      </w:r>
      <w:r w:rsidR="009B6B7A" w:rsidRPr="007659C1">
        <w:rPr>
          <w:rFonts w:asciiTheme="minorHAnsi" w:hAnsiTheme="minorHAnsi" w:cstheme="minorHAnsi"/>
          <w:szCs w:val="22"/>
        </w:rPr>
        <w:t xml:space="preserve"> </w:t>
      </w:r>
      <w:r w:rsidRPr="007659C1">
        <w:rPr>
          <w:rFonts w:asciiTheme="minorHAnsi" w:hAnsiTheme="minorHAnsi" w:cstheme="minorHAnsi"/>
          <w:szCs w:val="22"/>
        </w:rPr>
        <w:t xml:space="preserve">USFWS conservation </w:t>
      </w:r>
      <w:r w:rsidR="009B6B7A" w:rsidRPr="007659C1">
        <w:rPr>
          <w:rFonts w:asciiTheme="minorHAnsi" w:hAnsiTheme="minorHAnsi" w:cstheme="minorHAnsi"/>
          <w:szCs w:val="22"/>
        </w:rPr>
        <w:t>easements</w:t>
      </w:r>
      <w:r w:rsidRPr="007659C1">
        <w:rPr>
          <w:rFonts w:asciiTheme="minorHAnsi" w:hAnsiTheme="minorHAnsi" w:cstheme="minorHAnsi"/>
          <w:szCs w:val="22"/>
        </w:rPr>
        <w:t xml:space="preserve"> </w:t>
      </w:r>
      <w:r w:rsidR="009B6B7A" w:rsidRPr="007659C1">
        <w:rPr>
          <w:rFonts w:asciiTheme="minorHAnsi" w:hAnsiTheme="minorHAnsi" w:cstheme="minorHAnsi"/>
          <w:szCs w:val="22"/>
        </w:rPr>
        <w:t>located along this project</w:t>
      </w:r>
      <w:r w:rsidRPr="007659C1">
        <w:rPr>
          <w:rFonts w:asciiTheme="minorHAnsi" w:hAnsiTheme="minorHAnsi" w:cstheme="minorHAnsi"/>
          <w:szCs w:val="22"/>
        </w:rPr>
        <w:t xml:space="preserve"> </w:t>
      </w:r>
      <w:r w:rsidR="00964272" w:rsidRPr="007659C1">
        <w:rPr>
          <w:rFonts w:asciiTheme="minorHAnsi" w:hAnsiTheme="minorHAnsi" w:cstheme="minorHAnsi"/>
          <w:szCs w:val="22"/>
        </w:rPr>
        <w:t xml:space="preserve">which </w:t>
      </w:r>
      <w:r w:rsidRPr="007659C1">
        <w:rPr>
          <w:rFonts w:asciiTheme="minorHAnsi" w:hAnsiTheme="minorHAnsi" w:cstheme="minorHAnsi"/>
          <w:szCs w:val="22"/>
        </w:rPr>
        <w:t>could</w:t>
      </w:r>
      <w:r w:rsidR="00964272" w:rsidRPr="007659C1">
        <w:rPr>
          <w:rFonts w:asciiTheme="minorHAnsi" w:hAnsiTheme="minorHAnsi" w:cstheme="minorHAnsi"/>
          <w:szCs w:val="22"/>
        </w:rPr>
        <w:t xml:space="preserve"> be impacted</w:t>
      </w:r>
      <w:r w:rsidR="009B6B7A" w:rsidRPr="007659C1">
        <w:rPr>
          <w:rFonts w:asciiTheme="minorHAnsi" w:hAnsiTheme="minorHAnsi" w:cstheme="minorHAnsi"/>
          <w:szCs w:val="22"/>
        </w:rPr>
        <w:t>.</w:t>
      </w:r>
      <w:r w:rsidR="00333826">
        <w:rPr>
          <w:rFonts w:asciiTheme="minorHAnsi" w:hAnsiTheme="minorHAnsi" w:cstheme="minorHAnsi"/>
          <w:szCs w:val="22"/>
        </w:rPr>
        <w:t xml:space="preserve"> </w:t>
      </w:r>
      <w:r w:rsidR="00054F80" w:rsidRPr="00054F80">
        <w:rPr>
          <w:rFonts w:asciiTheme="minorHAnsi" w:hAnsiTheme="minorHAnsi" w:cstheme="minorHAnsi"/>
          <w:szCs w:val="22"/>
        </w:rPr>
        <w:t>In addition to easement identification, please identify if these parcels are open for public recreational purposes.</w:t>
      </w:r>
    </w:p>
    <w:p w14:paraId="3A7AFE6A" w14:textId="77777777" w:rsidR="00420FE5" w:rsidRPr="007659C1" w:rsidRDefault="00420FE5" w:rsidP="00420FE5">
      <w:pPr>
        <w:pStyle w:val="BodyText2"/>
        <w:rPr>
          <w:rFonts w:asciiTheme="minorHAnsi" w:hAnsiTheme="minorHAnsi" w:cstheme="minorHAnsi"/>
          <w:szCs w:val="22"/>
        </w:rPr>
      </w:pPr>
    </w:p>
    <w:p w14:paraId="1B7EFC35" w14:textId="77777777" w:rsidR="00420FE5" w:rsidRPr="007659C1" w:rsidRDefault="00420FE5" w:rsidP="00420FE5">
      <w:pPr>
        <w:pStyle w:val="BodyText2"/>
        <w:rPr>
          <w:rFonts w:asciiTheme="minorHAnsi" w:hAnsiTheme="minorHAnsi" w:cstheme="minorHAnsi"/>
          <w:szCs w:val="22"/>
        </w:rPr>
      </w:pPr>
      <w:r w:rsidRPr="007659C1">
        <w:rPr>
          <w:rFonts w:asciiTheme="minorHAnsi" w:hAnsiTheme="minorHAnsi" w:cstheme="minorHAnsi"/>
          <w:szCs w:val="22"/>
        </w:rPr>
        <w:t>Please call if you have any questions.</w:t>
      </w:r>
    </w:p>
    <w:p w14:paraId="719E2C9B" w14:textId="77777777" w:rsidR="00420FE5" w:rsidRPr="007659C1" w:rsidRDefault="00420FE5" w:rsidP="00420FE5">
      <w:pPr>
        <w:pStyle w:val="CcList"/>
        <w:rPr>
          <w:rFonts w:asciiTheme="minorHAnsi" w:hAnsiTheme="minorHAnsi" w:cstheme="minorHAnsi"/>
          <w:sz w:val="22"/>
          <w:szCs w:val="22"/>
        </w:rPr>
      </w:pPr>
    </w:p>
    <w:p w14:paraId="5C222EB8" w14:textId="77777777" w:rsidR="00420FE5" w:rsidRPr="007659C1" w:rsidRDefault="00420FE5" w:rsidP="00420FE5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Sincerely,</w:t>
      </w:r>
    </w:p>
    <w:p w14:paraId="26671ECA" w14:textId="77777777" w:rsidR="00420FE5" w:rsidRPr="007659C1" w:rsidRDefault="00420FE5" w:rsidP="00420FE5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</w:p>
    <w:p w14:paraId="5D14EBF8" w14:textId="77777777" w:rsidR="00420FE5" w:rsidRPr="007659C1" w:rsidRDefault="00420FE5" w:rsidP="00420FE5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</w:p>
    <w:p w14:paraId="06AD78F7" w14:textId="77777777" w:rsidR="00420FE5" w:rsidRPr="007659C1" w:rsidRDefault="00420FE5" w:rsidP="00420FE5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</w:p>
    <w:p w14:paraId="48065679" w14:textId="77777777" w:rsidR="00D10166" w:rsidRPr="007659C1" w:rsidRDefault="00D10166" w:rsidP="00D10166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Name {of NEPA Project Coordinator}</w:t>
      </w:r>
    </w:p>
    <w:p w14:paraId="36304962" w14:textId="77777777" w:rsidR="00420FE5" w:rsidRPr="007659C1" w:rsidRDefault="00420FE5" w:rsidP="00420FE5">
      <w:pPr>
        <w:pStyle w:val="CcList"/>
        <w:outlineLvl w:val="0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Title</w:t>
      </w:r>
    </w:p>
    <w:p w14:paraId="757BFDE1" w14:textId="77777777" w:rsidR="00420FE5" w:rsidRPr="007659C1" w:rsidRDefault="00420FE5" w:rsidP="00420FE5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605.773.####</w:t>
      </w:r>
    </w:p>
    <w:p w14:paraId="30C7934E" w14:textId="77777777" w:rsidR="00A73066" w:rsidRPr="007659C1" w:rsidRDefault="00A73066" w:rsidP="00420FE5">
      <w:pPr>
        <w:pStyle w:val="CcList"/>
        <w:rPr>
          <w:rFonts w:asciiTheme="minorHAnsi" w:hAnsiTheme="minorHAnsi" w:cstheme="minorHAnsi"/>
          <w:sz w:val="22"/>
          <w:szCs w:val="22"/>
        </w:rPr>
      </w:pPr>
      <w:r w:rsidRPr="007659C1">
        <w:rPr>
          <w:rFonts w:asciiTheme="minorHAnsi" w:hAnsiTheme="minorHAnsi" w:cstheme="minorHAnsi"/>
          <w:sz w:val="22"/>
          <w:szCs w:val="22"/>
        </w:rPr>
        <w:t>Email Address</w:t>
      </w:r>
    </w:p>
    <w:p w14:paraId="736AE6D5" w14:textId="77777777" w:rsidR="00420FE5" w:rsidRPr="007659C1" w:rsidRDefault="00420FE5" w:rsidP="00420FE5">
      <w:pPr>
        <w:pStyle w:val="BodyTextKeep"/>
        <w:keepNext w:val="0"/>
        <w:tabs>
          <w:tab w:val="left" w:pos="207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67266EDD" w14:textId="77777777" w:rsidR="00D007B4" w:rsidRPr="007659C1" w:rsidRDefault="00420FE5" w:rsidP="00F207A1">
      <w:pPr>
        <w:pStyle w:val="BodyTextKeep"/>
        <w:keepNext w:val="0"/>
        <w:tabs>
          <w:tab w:val="left" w:pos="2070"/>
        </w:tabs>
        <w:spacing w:after="0"/>
        <w:rPr>
          <w:rFonts w:asciiTheme="minorHAnsi" w:hAnsiTheme="minorHAnsi" w:cstheme="minorHAnsi"/>
          <w:sz w:val="22"/>
          <w:szCs w:val="22"/>
        </w:rPr>
        <w:sectPr w:rsidR="00D007B4" w:rsidRPr="007659C1" w:rsidSect="00D007B4">
          <w:headerReference w:type="default" r:id="rId14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7659C1">
        <w:rPr>
          <w:rFonts w:asciiTheme="minorHAnsi" w:hAnsiTheme="minorHAnsi" w:cstheme="minorHAnsi"/>
          <w:sz w:val="22"/>
          <w:szCs w:val="22"/>
        </w:rPr>
        <w:t>Attachments</w:t>
      </w:r>
      <w:r w:rsidR="00A73066" w:rsidRPr="007659C1">
        <w:rPr>
          <w:rFonts w:asciiTheme="minorHAnsi" w:hAnsiTheme="minorHAnsi" w:cstheme="minorHAnsi"/>
          <w:sz w:val="22"/>
          <w:szCs w:val="22"/>
        </w:rPr>
        <w:t xml:space="preserve"> </w:t>
      </w:r>
      <w:r w:rsidR="00A73066" w:rsidRPr="007659C1">
        <w:rPr>
          <w:rFonts w:asciiTheme="minorHAnsi" w:hAnsiTheme="minorHAnsi" w:cstheme="minorHAnsi"/>
          <w:vanish/>
          <w:color w:val="0000FF"/>
          <w:sz w:val="22"/>
          <w:szCs w:val="22"/>
        </w:rPr>
        <w:t>Attach the Executive summary of Scope, Project location map, and Plans if available.</w:t>
      </w:r>
    </w:p>
    <w:p w14:paraId="48780D4B" w14:textId="77777777" w:rsidR="002E7C44" w:rsidRPr="007659C1" w:rsidRDefault="002E7C44" w:rsidP="00204EA8">
      <w:pPr>
        <w:rPr>
          <w:rFonts w:asciiTheme="minorHAnsi" w:hAnsiTheme="minorHAnsi" w:cstheme="minorHAnsi"/>
          <w:sz w:val="22"/>
          <w:szCs w:val="22"/>
        </w:rPr>
      </w:pPr>
    </w:p>
    <w:sectPr w:rsidR="002E7C44" w:rsidRPr="007659C1" w:rsidSect="00626334">
      <w:headerReference w:type="default" r:id="rId15"/>
      <w:type w:val="continuous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A1B6" w14:textId="77777777" w:rsidR="00906B18" w:rsidRDefault="00906B18" w:rsidP="00420FE5">
      <w:r>
        <w:separator/>
      </w:r>
    </w:p>
  </w:endnote>
  <w:endnote w:type="continuationSeparator" w:id="0">
    <w:p w14:paraId="77BB960A" w14:textId="77777777" w:rsidR="00906B18" w:rsidRDefault="00906B18" w:rsidP="0042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1A48" w14:textId="77777777" w:rsidR="006569CD" w:rsidRDefault="00656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EEBE" w14:textId="77777777" w:rsidR="006569CD" w:rsidRDefault="00656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9C03" w14:textId="77777777" w:rsidR="006569CD" w:rsidRDefault="0065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DD7F" w14:textId="77777777" w:rsidR="00906B18" w:rsidRDefault="00906B18" w:rsidP="00420FE5">
      <w:r>
        <w:separator/>
      </w:r>
    </w:p>
  </w:footnote>
  <w:footnote w:type="continuationSeparator" w:id="0">
    <w:p w14:paraId="12F03694" w14:textId="77777777" w:rsidR="00906B18" w:rsidRDefault="00906B18" w:rsidP="0042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89B3" w14:textId="77777777" w:rsidR="006569CD" w:rsidRDefault="00656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2758" w14:textId="77777777" w:rsidR="006569CD" w:rsidRDefault="00656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B911" w14:textId="77777777" w:rsidR="006569CD" w:rsidRDefault="006569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6964"/>
    </w:tblGrid>
    <w:tr w:rsidR="006569CD" w:rsidRPr="00F93248" w14:paraId="1C7FF7B3" w14:textId="77777777" w:rsidTr="00213C86">
      <w:tc>
        <w:tcPr>
          <w:tcW w:w="3116" w:type="dxa"/>
        </w:tcPr>
        <w:p w14:paraId="191F0E4A" w14:textId="77777777" w:rsidR="006569CD" w:rsidRDefault="006569CD" w:rsidP="006569CD">
          <w:pPr>
            <w:pStyle w:val="Header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</w:rPr>
            <w:drawing>
              <wp:inline distT="0" distB="0" distL="0" distR="0" wp14:anchorId="744E3FED" wp14:editId="78F7663F">
                <wp:extent cx="1533525" cy="1095717"/>
                <wp:effectExtent l="0" t="0" r="0" b="952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30" cy="1119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</w:tcPr>
        <w:p w14:paraId="5773EE38" w14:textId="77777777" w:rsidR="006569CD" w:rsidRPr="009002DA" w:rsidRDefault="006569CD" w:rsidP="006569CD">
          <w:pPr>
            <w:pStyle w:val="Header"/>
            <w:jc w:val="right"/>
            <w:rPr>
              <w:rFonts w:asciiTheme="minorHAnsi" w:eastAsiaTheme="majorEastAsia" w:hAnsiTheme="minorHAnsi" w:cstheme="minorHAnsi"/>
              <w:b/>
              <w:bCs/>
              <w:color w:val="2E6B8D"/>
              <w:sz w:val="32"/>
              <w:szCs w:val="32"/>
            </w:rPr>
          </w:pPr>
          <w:r>
            <w:rPr>
              <w:rFonts w:asciiTheme="minorHAnsi" w:eastAsiaTheme="majorEastAsia" w:hAnsiTheme="minorHAnsi" w:cstheme="minorHAnsi"/>
              <w:b/>
              <w:bCs/>
              <w:color w:val="2E6B8D"/>
              <w:sz w:val="32"/>
              <w:szCs w:val="32"/>
            </w:rPr>
            <w:t>Planning and Engineering</w:t>
          </w:r>
        </w:p>
        <w:p w14:paraId="1586C32C" w14:textId="77777777" w:rsidR="006569CD" w:rsidRPr="009002DA" w:rsidRDefault="006569CD" w:rsidP="006569CD">
          <w:pPr>
            <w:pStyle w:val="Header"/>
            <w:jc w:val="right"/>
            <w:rPr>
              <w:rFonts w:asciiTheme="minorHAnsi" w:eastAsiaTheme="majorEastAsia" w:hAnsiTheme="minorHAnsi" w:cstheme="minorHAnsi"/>
              <w:b/>
              <w:bCs/>
              <w:color w:val="2E6B8D"/>
              <w:sz w:val="22"/>
              <w:szCs w:val="22"/>
            </w:rPr>
          </w:pPr>
          <w:r>
            <w:rPr>
              <w:rFonts w:asciiTheme="minorHAnsi" w:eastAsiaTheme="majorEastAsia" w:hAnsiTheme="minorHAnsi" w:cstheme="minorHAnsi"/>
              <w:b/>
              <w:bCs/>
              <w:color w:val="2E6B8D"/>
              <w:sz w:val="22"/>
              <w:szCs w:val="22"/>
            </w:rPr>
            <w:t>Environmental Office</w:t>
          </w:r>
        </w:p>
        <w:p w14:paraId="6DFA26E1" w14:textId="77777777" w:rsidR="006569CD" w:rsidRPr="009002DA" w:rsidRDefault="006569CD" w:rsidP="006569CD">
          <w:pPr>
            <w:pStyle w:val="Header"/>
            <w:jc w:val="right"/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</w:pPr>
          <w:r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700 E Broadway Avenue</w:t>
          </w:r>
        </w:p>
        <w:p w14:paraId="30B272E9" w14:textId="77777777" w:rsidR="006569CD" w:rsidRPr="009002DA" w:rsidRDefault="006569CD" w:rsidP="006569CD">
          <w:pPr>
            <w:pStyle w:val="Header"/>
            <w:jc w:val="right"/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</w:pPr>
          <w:r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Pierre, SD 57501-2586</w:t>
          </w:r>
        </w:p>
        <w:p w14:paraId="48EF2125" w14:textId="77777777" w:rsidR="006569CD" w:rsidRPr="009002DA" w:rsidRDefault="006569CD" w:rsidP="006569CD">
          <w:pPr>
            <w:pStyle w:val="Header"/>
            <w:jc w:val="right"/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</w:pPr>
          <w:r w:rsidRPr="009002DA"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 xml:space="preserve">O: </w:t>
          </w:r>
          <w:r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605</w:t>
          </w:r>
          <w:r w:rsidRPr="009002DA"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.</w:t>
          </w:r>
          <w:r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773</w:t>
          </w:r>
          <w:r w:rsidRPr="009002DA"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.</w:t>
          </w:r>
          <w:r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4336</w:t>
          </w:r>
        </w:p>
        <w:p w14:paraId="18D773BE" w14:textId="77777777" w:rsidR="006569CD" w:rsidRPr="00F93248" w:rsidRDefault="006569CD" w:rsidP="006569CD">
          <w:pPr>
            <w:pStyle w:val="Header"/>
            <w:jc w:val="right"/>
            <w:rPr>
              <w:rFonts w:eastAsiaTheme="majorEastAsia" w:cstheme="majorBidi"/>
              <w:color w:val="4F81BD" w:themeColor="accent1"/>
            </w:rPr>
          </w:pPr>
          <w:r w:rsidRPr="009002DA">
            <w:rPr>
              <w:rFonts w:asciiTheme="minorHAnsi" w:eastAsiaTheme="majorEastAsia" w:hAnsiTheme="minorHAnsi" w:cstheme="minorHAnsi"/>
              <w:color w:val="2E6B8D"/>
              <w:sz w:val="22"/>
              <w:szCs w:val="22"/>
            </w:rPr>
            <w:t>dot.sd.gov</w:t>
          </w:r>
        </w:p>
      </w:tc>
    </w:tr>
  </w:tbl>
  <w:p w14:paraId="1EFF5FB1" w14:textId="77777777" w:rsidR="00131EE2" w:rsidRDefault="00131EE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4E58" w14:textId="77777777" w:rsidR="0056372D" w:rsidRPr="00EC5B2A" w:rsidRDefault="0056372D" w:rsidP="00D007B4">
    <w:pPr>
      <w:pStyle w:val="CcList"/>
      <w:jc w:val="center"/>
      <w:outlineLvl w:val="0"/>
      <w:rPr>
        <w:rFonts w:ascii="Tahoma" w:hAnsi="Tahoma" w:cs="Tahoma"/>
        <w:b/>
        <w:vanish/>
        <w:color w:val="17365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7804"/>
    <w:multiLevelType w:val="hybridMultilevel"/>
    <w:tmpl w:val="E488E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7078F"/>
    <w:multiLevelType w:val="hybridMultilevel"/>
    <w:tmpl w:val="D67A91A4"/>
    <w:lvl w:ilvl="0" w:tplc="EDC2E052">
      <w:start w:val="1"/>
      <w:numFmt w:val="bullet"/>
      <w:lvlText w:val=""/>
      <w:lvlJc w:val="left"/>
      <w:pPr>
        <w:ind w:left="1889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2" w15:restartNumberingAfterBreak="0">
    <w:nsid w:val="4C6D2BC2"/>
    <w:multiLevelType w:val="hybridMultilevel"/>
    <w:tmpl w:val="CFEA0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872C2"/>
    <w:multiLevelType w:val="hybridMultilevel"/>
    <w:tmpl w:val="9216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BD2D5F"/>
    <w:multiLevelType w:val="hybridMultilevel"/>
    <w:tmpl w:val="BF2A5DE6"/>
    <w:lvl w:ilvl="0" w:tplc="0409000F">
      <w:start w:val="1"/>
      <w:numFmt w:val="decimal"/>
      <w:lvlText w:val="%1."/>
      <w:lvlJc w:val="left"/>
      <w:pPr>
        <w:ind w:left="449" w:hanging="360"/>
      </w:p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num w:numId="1" w16cid:durableId="848376571">
    <w:abstractNumId w:val="0"/>
  </w:num>
  <w:num w:numId="2" w16cid:durableId="2140760113">
    <w:abstractNumId w:val="3"/>
  </w:num>
  <w:num w:numId="3" w16cid:durableId="1422065982">
    <w:abstractNumId w:val="2"/>
  </w:num>
  <w:num w:numId="4" w16cid:durableId="1293752139">
    <w:abstractNumId w:val="4"/>
  </w:num>
  <w:num w:numId="5" w16cid:durableId="2006325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E5"/>
    <w:rsid w:val="000379FD"/>
    <w:rsid w:val="00051886"/>
    <w:rsid w:val="00054F80"/>
    <w:rsid w:val="0006272E"/>
    <w:rsid w:val="000C236D"/>
    <w:rsid w:val="000E1ECC"/>
    <w:rsid w:val="00131EE2"/>
    <w:rsid w:val="001E1165"/>
    <w:rsid w:val="00204EA8"/>
    <w:rsid w:val="002550D1"/>
    <w:rsid w:val="002D3929"/>
    <w:rsid w:val="002E7C44"/>
    <w:rsid w:val="00307095"/>
    <w:rsid w:val="003164C3"/>
    <w:rsid w:val="00323213"/>
    <w:rsid w:val="00333826"/>
    <w:rsid w:val="00396995"/>
    <w:rsid w:val="003E2302"/>
    <w:rsid w:val="003F6A1E"/>
    <w:rsid w:val="00420FE5"/>
    <w:rsid w:val="00490D7B"/>
    <w:rsid w:val="00496A19"/>
    <w:rsid w:val="004A46F6"/>
    <w:rsid w:val="004C689F"/>
    <w:rsid w:val="004D474D"/>
    <w:rsid w:val="00507AC0"/>
    <w:rsid w:val="0056372D"/>
    <w:rsid w:val="00576CBA"/>
    <w:rsid w:val="005A143A"/>
    <w:rsid w:val="005D1724"/>
    <w:rsid w:val="0060566B"/>
    <w:rsid w:val="00626334"/>
    <w:rsid w:val="00636B38"/>
    <w:rsid w:val="006569CD"/>
    <w:rsid w:val="0068108C"/>
    <w:rsid w:val="0069594B"/>
    <w:rsid w:val="006B7191"/>
    <w:rsid w:val="0073221F"/>
    <w:rsid w:val="0074072E"/>
    <w:rsid w:val="007659C1"/>
    <w:rsid w:val="0078315A"/>
    <w:rsid w:val="00796C4F"/>
    <w:rsid w:val="007A5FA8"/>
    <w:rsid w:val="007B77BC"/>
    <w:rsid w:val="007E3B79"/>
    <w:rsid w:val="00802259"/>
    <w:rsid w:val="00811E93"/>
    <w:rsid w:val="008126F5"/>
    <w:rsid w:val="00817E24"/>
    <w:rsid w:val="00826F1D"/>
    <w:rsid w:val="00833E38"/>
    <w:rsid w:val="008709DF"/>
    <w:rsid w:val="00891CE9"/>
    <w:rsid w:val="008B6400"/>
    <w:rsid w:val="008D3549"/>
    <w:rsid w:val="008E7074"/>
    <w:rsid w:val="008F3136"/>
    <w:rsid w:val="00901A66"/>
    <w:rsid w:val="00901EFB"/>
    <w:rsid w:val="00906B18"/>
    <w:rsid w:val="009206E0"/>
    <w:rsid w:val="00930F5D"/>
    <w:rsid w:val="00931349"/>
    <w:rsid w:val="00964272"/>
    <w:rsid w:val="009A35B9"/>
    <w:rsid w:val="009B6B7A"/>
    <w:rsid w:val="00A06402"/>
    <w:rsid w:val="00A6074F"/>
    <w:rsid w:val="00A73066"/>
    <w:rsid w:val="00A7404E"/>
    <w:rsid w:val="00A9266C"/>
    <w:rsid w:val="00AA6B4E"/>
    <w:rsid w:val="00AB689A"/>
    <w:rsid w:val="00AC0E5D"/>
    <w:rsid w:val="00AC682E"/>
    <w:rsid w:val="00AD1832"/>
    <w:rsid w:val="00AF4404"/>
    <w:rsid w:val="00AF585F"/>
    <w:rsid w:val="00B17606"/>
    <w:rsid w:val="00B56DF0"/>
    <w:rsid w:val="00B62A8C"/>
    <w:rsid w:val="00C20138"/>
    <w:rsid w:val="00CD3384"/>
    <w:rsid w:val="00CF76E3"/>
    <w:rsid w:val="00CF7C32"/>
    <w:rsid w:val="00D007B4"/>
    <w:rsid w:val="00D057E9"/>
    <w:rsid w:val="00D10166"/>
    <w:rsid w:val="00D22896"/>
    <w:rsid w:val="00D53E0D"/>
    <w:rsid w:val="00D60A87"/>
    <w:rsid w:val="00D95D03"/>
    <w:rsid w:val="00E21BA4"/>
    <w:rsid w:val="00E220B3"/>
    <w:rsid w:val="00E66F8F"/>
    <w:rsid w:val="00E84466"/>
    <w:rsid w:val="00EE022F"/>
    <w:rsid w:val="00EE09F3"/>
    <w:rsid w:val="00EE0AA0"/>
    <w:rsid w:val="00F207A1"/>
    <w:rsid w:val="00F20E58"/>
    <w:rsid w:val="00F25C99"/>
    <w:rsid w:val="00F71A65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2B2AB2BE"/>
  <w15:docId w15:val="{22BD97B7-602B-4BBA-8251-16F8EAC2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E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420FE5"/>
    <w:pPr>
      <w:keepNext/>
    </w:pPr>
  </w:style>
  <w:style w:type="paragraph" w:styleId="Header">
    <w:name w:val="header"/>
    <w:basedOn w:val="Normal"/>
    <w:link w:val="HeaderChar"/>
    <w:uiPriority w:val="99"/>
    <w:rsid w:val="00420FE5"/>
    <w:pPr>
      <w:keepLine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FE5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BodyText"/>
    <w:link w:val="SignatureChar"/>
    <w:rsid w:val="00420FE5"/>
    <w:pPr>
      <w:keepNext/>
      <w:spacing w:after="0"/>
    </w:pPr>
  </w:style>
  <w:style w:type="character" w:customStyle="1" w:styleId="SignatureChar">
    <w:name w:val="Signature Char"/>
    <w:basedOn w:val="DefaultParagraphFont"/>
    <w:link w:val="Signature"/>
    <w:rsid w:val="00420FE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20FE5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420FE5"/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">
    <w:name w:val="Address"/>
    <w:basedOn w:val="BodyText"/>
    <w:rsid w:val="00420FE5"/>
    <w:pPr>
      <w:keepLines/>
      <w:spacing w:after="0"/>
      <w:ind w:right="4320"/>
    </w:pPr>
  </w:style>
  <w:style w:type="paragraph" w:customStyle="1" w:styleId="CcList">
    <w:name w:val="Cc List"/>
    <w:basedOn w:val="Normal"/>
    <w:rsid w:val="00420FE5"/>
  </w:style>
  <w:style w:type="paragraph" w:styleId="BodyText2">
    <w:name w:val="Body Text 2"/>
    <w:basedOn w:val="Normal"/>
    <w:link w:val="BodyText2Char"/>
    <w:rsid w:val="00420FE5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20FE5"/>
    <w:rPr>
      <w:rFonts w:ascii="Arial" w:eastAsia="Times New Roman" w:hAnsi="Arial" w:cs="Times New Roman"/>
      <w:szCs w:val="20"/>
    </w:rPr>
  </w:style>
  <w:style w:type="character" w:styleId="Hyperlink">
    <w:name w:val="Hyperlink"/>
    <w:rsid w:val="00420F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E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0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E5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01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5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13BE-255A-4775-8733-188530ED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Lehmkuhl, Tom</dc:creator>
  <cp:lastModifiedBy>Calhoun, Emily</cp:lastModifiedBy>
  <cp:revision>11</cp:revision>
  <cp:lastPrinted>2018-03-21T13:33:00Z</cp:lastPrinted>
  <dcterms:created xsi:type="dcterms:W3CDTF">2019-11-12T15:38:00Z</dcterms:created>
  <dcterms:modified xsi:type="dcterms:W3CDTF">2023-12-22T18:28:00Z</dcterms:modified>
</cp:coreProperties>
</file>